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6E67C6">
        <w:rPr>
          <w:color w:val="000000"/>
          <w:shd w:val="clear" w:color="auto" w:fill="FFFFFF"/>
        </w:rPr>
        <w:t>Аннотация к рабочей программе по русскому языку</w:t>
      </w:r>
      <w:r w:rsidR="004170D4">
        <w:rPr>
          <w:color w:val="000000"/>
          <w:shd w:val="clear" w:color="auto" w:fill="FFFFFF"/>
        </w:rPr>
        <w:t xml:space="preserve"> (1-4кл)</w:t>
      </w:r>
      <w:bookmarkStart w:id="0" w:name="_GoBack"/>
      <w:bookmarkEnd w:id="0"/>
    </w:p>
    <w:p w:rsid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Рабочая программа учебного предмета «Русский язык» составлена на основе требований к результатам освоения ООП НОО, программы формирования универсальных учебных действий.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Рабочая программа разработана в рамках УМК «Перспектива», на основе авторской программы Л.Ф. Климановой, Т.В. Бабушкиной.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Изучение русского языка начального общего образования базового уровня направлено на достижение следующих целей: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-познавательная цель подразумевает ознакомление учащихся с основными положениями науки о языке и формирование знаково-символического восприятия и логического мышления учащихся;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-социокультурная цель - изучение русского языка – включает формирование коммуникативной компетенции учащихся: развитая устная и письменная речь, монологическая и диалогическая речи, навыки грамотного, безошибочного письма как показателя общей культуры человека.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1)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2) освоение учащимися первоначальных знаний о лексике, фонетике, грамматике русского языка;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3) овладение учащимися умениями правильно писать и читать, участвовать в диалоге, составлять несложные монологические высказывания и письменные тексты-описания и тексты-повествования небольшого объема;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4) 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совершенствовать свою речь.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6E67C6">
        <w:rPr>
          <w:color w:val="000000"/>
        </w:rPr>
        <w:t>В соответствии с учебным планом школы на изучение данной программы выделено 642 часа: 132 часа в 1 классе, по 170 часов в 2-4 классах.</w:t>
      </w:r>
    </w:p>
    <w:p w:rsidR="006E67C6" w:rsidRPr="006E67C6" w:rsidRDefault="006E67C6" w:rsidP="006E67C6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</w:p>
    <w:p w:rsidR="006E67C6" w:rsidRPr="006E67C6" w:rsidRDefault="006E67C6">
      <w:pPr>
        <w:rPr>
          <w:rFonts w:ascii="Times New Roman" w:hAnsi="Times New Roman" w:cs="Times New Roman"/>
          <w:sz w:val="24"/>
          <w:szCs w:val="24"/>
        </w:rPr>
      </w:pPr>
    </w:p>
    <w:sectPr w:rsidR="006E67C6" w:rsidRPr="006E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C6"/>
    <w:rsid w:val="001D4AFC"/>
    <w:rsid w:val="004170D4"/>
    <w:rsid w:val="006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C2564-3A21-4787-8D46-87306F30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dcterms:created xsi:type="dcterms:W3CDTF">2021-01-12T06:19:00Z</dcterms:created>
  <dcterms:modified xsi:type="dcterms:W3CDTF">2021-01-12T06:32:00Z</dcterms:modified>
</cp:coreProperties>
</file>